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6D" w:rsidRDefault="002A6F6D" w:rsidP="00D91C56">
      <w:pPr>
        <w:outlineLvl w:val="0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 w:rsidP="00206E6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6E2696" w:rsidRDefault="006E2696" w:rsidP="00206E66">
      <w:pPr>
        <w:jc w:val="center"/>
        <w:outlineLvl w:val="0"/>
        <w:rPr>
          <w:b/>
        </w:rPr>
      </w:pPr>
    </w:p>
    <w:p w:rsidR="00F65D33" w:rsidRDefault="00206E66" w:rsidP="00F65D33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FA7E32" w:rsidRDefault="00F65D33" w:rsidP="00F65D33">
      <w:pPr>
        <w:jc w:val="center"/>
        <w:outlineLvl w:val="0"/>
        <w:rPr>
          <w:b/>
        </w:rPr>
      </w:pPr>
      <w:r>
        <w:rPr>
          <w:b/>
        </w:rPr>
        <w:t>н</w:t>
      </w:r>
      <w:r w:rsidR="00206E66">
        <w:rPr>
          <w:b/>
        </w:rPr>
        <w:t xml:space="preserve">а проект постановления Нерюнгринской районной администрации </w:t>
      </w:r>
    </w:p>
    <w:p w:rsidR="00206E66" w:rsidRDefault="00206E66" w:rsidP="00206E66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E65D5C">
        <w:rPr>
          <w:b/>
        </w:rPr>
        <w:t xml:space="preserve">«О внесении изменений в постановление Нерюнгринской районной администрации от 06.12.2017 № 2097 </w:t>
      </w:r>
      <w:r>
        <w:rPr>
          <w:b/>
        </w:rPr>
        <w:t>«Об у</w:t>
      </w:r>
      <w:r w:rsidR="00471108">
        <w:rPr>
          <w:b/>
        </w:rPr>
        <w:t>величении фонда оплаты труда работник</w:t>
      </w:r>
      <w:r w:rsidR="00FA7E32">
        <w:rPr>
          <w:b/>
        </w:rPr>
        <w:t>ов</w:t>
      </w:r>
      <w:r w:rsidR="00471108">
        <w:rPr>
          <w:b/>
        </w:rPr>
        <w:t xml:space="preserve"> муниципальных учреждений муниципального образования «Нерюнгринский район» </w:t>
      </w:r>
    </w:p>
    <w:p w:rsidR="00206E66" w:rsidRDefault="00206E66" w:rsidP="00206E66">
      <w:pPr>
        <w:pStyle w:val="a3"/>
        <w:jc w:val="center"/>
        <w:rPr>
          <w:b/>
        </w:rPr>
      </w:pPr>
    </w:p>
    <w:p w:rsidR="00206E66" w:rsidRPr="00EC6411" w:rsidRDefault="00C9716F" w:rsidP="00206E66">
      <w:pPr>
        <w:pStyle w:val="a3"/>
      </w:pPr>
      <w:r>
        <w:t>18</w:t>
      </w:r>
      <w:r w:rsidR="000F2C1F">
        <w:t xml:space="preserve"> </w:t>
      </w:r>
      <w:r>
        <w:t>марта</w:t>
      </w:r>
      <w:r w:rsidR="00FA7E32">
        <w:t xml:space="preserve"> 201</w:t>
      </w:r>
      <w:r>
        <w:t>9</w:t>
      </w:r>
      <w:r w:rsidR="00FA7E32">
        <w:t xml:space="preserve"> г</w:t>
      </w:r>
      <w:r w:rsidR="00F65D33">
        <w:t>.</w:t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C03865">
        <w:tab/>
      </w:r>
      <w:r w:rsidR="00E65D5C">
        <w:tab/>
      </w:r>
      <w:r w:rsidR="00F65D33">
        <w:t xml:space="preserve">№ </w:t>
      </w:r>
      <w:r>
        <w:t>21</w:t>
      </w:r>
    </w:p>
    <w:p w:rsidR="00206E66" w:rsidRDefault="00206E66" w:rsidP="00206E66">
      <w:pPr>
        <w:spacing w:line="240" w:lineRule="atLeast"/>
        <w:jc w:val="both"/>
      </w:pPr>
    </w:p>
    <w:p w:rsidR="00D256C0" w:rsidRPr="00DB12FA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 w:rsidR="00E51C7D"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D256C0" w:rsidRPr="00FA7E32" w:rsidRDefault="00D256C0" w:rsidP="00D256C0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 w:rsidR="00933D48">
        <w:t>к</w:t>
      </w:r>
      <w:r w:rsidR="00FA7E32">
        <w:t xml:space="preserve"> </w:t>
      </w:r>
      <w:r w:rsidR="0016329F" w:rsidRPr="0016329F">
        <w:t>проект</w:t>
      </w:r>
      <w:r w:rsidR="00933D48">
        <w:t>у</w:t>
      </w:r>
      <w:r w:rsidR="0016329F" w:rsidRPr="0016329F">
        <w:t xml:space="preserve"> постановления Нерюнгринской районной администрации </w:t>
      </w:r>
      <w:r w:rsidR="00E65D5C">
        <w:rPr>
          <w:b/>
        </w:rPr>
        <w:t xml:space="preserve"> </w:t>
      </w:r>
      <w:r w:rsidR="00E65D5C" w:rsidRPr="00E65D5C">
        <w:t>«О внесении изменений в постановление Нерюнгринской районной администрации от 06.12.2017 № 2097</w:t>
      </w:r>
      <w:r w:rsidR="00E65D5C">
        <w:rPr>
          <w:b/>
        </w:rPr>
        <w:t xml:space="preserve">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Pr="00FA7E32">
        <w:rPr>
          <w:bCs/>
        </w:rPr>
        <w:t>.</w:t>
      </w:r>
    </w:p>
    <w:p w:rsidR="00D256C0" w:rsidRPr="00DB12FA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DB12FA" w:rsidRDefault="00D256C0" w:rsidP="00D256C0">
      <w:pPr>
        <w:ind w:firstLine="567"/>
        <w:jc w:val="both"/>
        <w:outlineLvl w:val="0"/>
        <w:rPr>
          <w:bCs/>
        </w:rPr>
      </w:pPr>
      <w:r w:rsidRPr="00DB12FA">
        <w:rPr>
          <w:bCs/>
        </w:rPr>
        <w:t xml:space="preserve">При проведении </w:t>
      </w:r>
      <w:r w:rsidR="00526CF0">
        <w:rPr>
          <w:bCs/>
        </w:rPr>
        <w:t xml:space="preserve">повторной </w:t>
      </w:r>
      <w:r w:rsidRPr="00DB12FA">
        <w:rPr>
          <w:bCs/>
        </w:rPr>
        <w:t>экспертизы и подготовки заключения использованы следующие представленные документы:</w:t>
      </w:r>
    </w:p>
    <w:p w:rsidR="00D256C0" w:rsidRDefault="00D256C0" w:rsidP="00D256C0">
      <w:pPr>
        <w:jc w:val="both"/>
        <w:outlineLvl w:val="0"/>
      </w:pPr>
      <w:r w:rsidRPr="00DB12FA">
        <w:t xml:space="preserve">- </w:t>
      </w:r>
      <w:r w:rsidR="0016329F">
        <w:t xml:space="preserve">проект постановления </w:t>
      </w:r>
      <w:r w:rsidR="00607F2B">
        <w:t>Нерюнгринской районной администрации</w:t>
      </w:r>
      <w:r w:rsidR="00E65D5C">
        <w:rPr>
          <w:b/>
        </w:rPr>
        <w:t xml:space="preserve"> </w:t>
      </w:r>
      <w:r w:rsidR="00E65D5C" w:rsidRPr="00E65D5C">
        <w:t xml:space="preserve">«О внесении изменений в постановление Нерюнгринской районной администрации от 06.12.2017 № 2097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C2261F">
        <w:t xml:space="preserve"> с листом согласования</w:t>
      </w:r>
      <w:r w:rsidR="00F16B54">
        <w:t>;</w:t>
      </w:r>
    </w:p>
    <w:p w:rsidR="00F16B54" w:rsidRPr="0016329F" w:rsidRDefault="00F16B54" w:rsidP="00D256C0">
      <w:pPr>
        <w:jc w:val="both"/>
        <w:outlineLvl w:val="0"/>
      </w:pPr>
      <w:r>
        <w:t>- копия заключения комиссии по противодействию коррупции в муниципальном образовании «Нерюнгринский район»</w:t>
      </w:r>
      <w:r w:rsidR="00047664">
        <w:t xml:space="preserve"> от 11.03.2019 № 03-21/22</w:t>
      </w:r>
      <w:r>
        <w:t>.</w:t>
      </w:r>
    </w:p>
    <w:p w:rsidR="00C2261F" w:rsidRDefault="00C2261F" w:rsidP="00C2261F">
      <w:pPr>
        <w:jc w:val="both"/>
        <w:outlineLvl w:val="0"/>
      </w:pPr>
      <w:r>
        <w:t xml:space="preserve">       При проведении финансово-экономической экспертизы и</w:t>
      </w:r>
      <w:r w:rsidR="007364BD">
        <w:t>с</w:t>
      </w:r>
      <w:r>
        <w:t>пользованы следующие нормати</w:t>
      </w:r>
      <w:r w:rsidR="007364BD">
        <w:t>вные акты:</w:t>
      </w:r>
      <w:r>
        <w:t xml:space="preserve"> </w:t>
      </w:r>
    </w:p>
    <w:p w:rsidR="000B3D61" w:rsidRDefault="000B3D61" w:rsidP="00C2261F">
      <w:pPr>
        <w:jc w:val="both"/>
        <w:outlineLvl w:val="0"/>
      </w:pPr>
      <w:r>
        <w:t>- Трудовой кодекс Российской Федерации;</w:t>
      </w:r>
    </w:p>
    <w:p w:rsidR="00523DB3" w:rsidRDefault="007364BD" w:rsidP="00047664">
      <w:pPr>
        <w:jc w:val="both"/>
        <w:outlineLvl w:val="0"/>
        <w:rPr>
          <w:b/>
        </w:rPr>
      </w:pPr>
      <w:r>
        <w:t xml:space="preserve">- </w:t>
      </w:r>
      <w:r w:rsidR="00047664" w:rsidRPr="00047664">
        <w:t>Приказ Министерства труда и социального развития Республики Саха (Якутия)</w:t>
      </w:r>
      <w:r w:rsidR="00047664" w:rsidRPr="00047664">
        <w:br/>
        <w:t>от 11 декабря 2017 г. N </w:t>
      </w:r>
      <w:r w:rsidR="00047664" w:rsidRPr="00047664">
        <w:rPr>
          <w:rStyle w:val="a9"/>
          <w:i w:val="0"/>
        </w:rPr>
        <w:t>1588</w:t>
      </w:r>
      <w:r w:rsidR="00047664" w:rsidRPr="00047664">
        <w:rPr>
          <w:i/>
        </w:rPr>
        <w:t>-</w:t>
      </w:r>
      <w:r w:rsidR="00047664" w:rsidRPr="00047664">
        <w:rPr>
          <w:rStyle w:val="a9"/>
          <w:i w:val="0"/>
        </w:rPr>
        <w:t>ОД</w:t>
      </w:r>
      <w:r w:rsidR="00047664" w:rsidRPr="00047664">
        <w:rPr>
          <w:rStyle w:val="a9"/>
        </w:rPr>
        <w:t xml:space="preserve">  </w:t>
      </w:r>
      <w:r w:rsidR="00047664" w:rsidRPr="00047664">
        <w:t>"О внесении изменений в приказы Министерства труда и социального развития Республики Саха (Якутия)"</w:t>
      </w:r>
      <w:r w:rsidR="00F977F3" w:rsidRPr="00047664">
        <w:t>;</w:t>
      </w:r>
    </w:p>
    <w:p w:rsidR="00047664" w:rsidRDefault="00047664" w:rsidP="00047664">
      <w:pPr>
        <w:jc w:val="both"/>
      </w:pPr>
      <w:r>
        <w:t xml:space="preserve">- </w:t>
      </w:r>
      <w:r>
        <w:t>Постановление Правительства Республики Саха (Якутия)</w:t>
      </w:r>
      <w:r>
        <w:t xml:space="preserve"> </w:t>
      </w:r>
      <w:r>
        <w:t xml:space="preserve">от </w:t>
      </w:r>
      <w:r w:rsidRPr="00047664">
        <w:rPr>
          <w:rStyle w:val="a9"/>
          <w:i w:val="0"/>
        </w:rPr>
        <w:t>5</w:t>
      </w:r>
      <w:r w:rsidRPr="00047664">
        <w:rPr>
          <w:i/>
        </w:rPr>
        <w:t xml:space="preserve"> </w:t>
      </w:r>
      <w:r w:rsidRPr="00047664">
        <w:rPr>
          <w:rStyle w:val="a9"/>
          <w:i w:val="0"/>
        </w:rPr>
        <w:t>февраля</w:t>
      </w:r>
      <w:r w:rsidRPr="00047664">
        <w:rPr>
          <w:i/>
        </w:rPr>
        <w:t xml:space="preserve"> </w:t>
      </w:r>
      <w:r w:rsidRPr="00047664">
        <w:rPr>
          <w:rStyle w:val="a9"/>
          <w:i w:val="0"/>
        </w:rPr>
        <w:t>2019</w:t>
      </w:r>
      <w:r>
        <w:t> г. N </w:t>
      </w:r>
      <w:r w:rsidRPr="00047664">
        <w:rPr>
          <w:rStyle w:val="a9"/>
          <w:i w:val="0"/>
        </w:rPr>
        <w:t>17</w:t>
      </w:r>
      <w:r w:rsidRPr="00047664">
        <w:rPr>
          <w:rStyle w:val="a9"/>
          <w:i w:val="0"/>
        </w:rPr>
        <w:t xml:space="preserve"> </w:t>
      </w:r>
      <w:r>
        <w:t>"О повышении заработной платы работников учреждений бюджетного сектора экономики в Республике Саха (Якутия)"</w:t>
      </w:r>
      <w:r>
        <w:t>;</w:t>
      </w:r>
    </w:p>
    <w:p w:rsidR="00047664" w:rsidRPr="00047664" w:rsidRDefault="00047664" w:rsidP="00047664">
      <w:pPr>
        <w:jc w:val="both"/>
      </w:pPr>
      <w:r>
        <w:t xml:space="preserve">- </w:t>
      </w:r>
      <w:r>
        <w:t>Приказ Министерства труда и социального развития Республики Саха (Якутия)</w:t>
      </w:r>
      <w:r>
        <w:t xml:space="preserve"> </w:t>
      </w:r>
      <w:r>
        <w:t xml:space="preserve">от </w:t>
      </w:r>
      <w:r w:rsidRPr="00047664">
        <w:rPr>
          <w:rStyle w:val="a9"/>
          <w:i w:val="0"/>
        </w:rPr>
        <w:t>12</w:t>
      </w:r>
      <w:r w:rsidRPr="00047664">
        <w:rPr>
          <w:i/>
        </w:rPr>
        <w:t xml:space="preserve"> </w:t>
      </w:r>
      <w:r w:rsidRPr="00047664">
        <w:rPr>
          <w:rStyle w:val="a9"/>
          <w:i w:val="0"/>
        </w:rPr>
        <w:t>февраля</w:t>
      </w:r>
      <w:r w:rsidRPr="00047664">
        <w:rPr>
          <w:i/>
        </w:rPr>
        <w:t xml:space="preserve"> </w:t>
      </w:r>
      <w:r w:rsidRPr="00047664">
        <w:rPr>
          <w:rStyle w:val="a9"/>
          <w:i w:val="0"/>
        </w:rPr>
        <w:t>2019</w:t>
      </w:r>
      <w:r>
        <w:t> г. N </w:t>
      </w:r>
      <w:r w:rsidRPr="00047664">
        <w:rPr>
          <w:rStyle w:val="a9"/>
          <w:i w:val="0"/>
        </w:rPr>
        <w:t>157</w:t>
      </w:r>
      <w:r w:rsidRPr="00047664">
        <w:rPr>
          <w:i/>
        </w:rPr>
        <w:t>-</w:t>
      </w:r>
      <w:r w:rsidRPr="00047664">
        <w:rPr>
          <w:rStyle w:val="a9"/>
          <w:i w:val="0"/>
        </w:rPr>
        <w:t>ОД</w:t>
      </w:r>
      <w:r>
        <w:rPr>
          <w:rStyle w:val="a9"/>
        </w:rPr>
        <w:t xml:space="preserve"> </w:t>
      </w:r>
      <w:r>
        <w:t>"О внесении изменений в приказы Министерства труда и социального развития Республики Саха (Якутия)"</w:t>
      </w:r>
      <w:r>
        <w:t>;</w:t>
      </w:r>
    </w:p>
    <w:p w:rsidR="000B3D61" w:rsidRDefault="000B3D61" w:rsidP="00F16B54">
      <w:pPr>
        <w:jc w:val="both"/>
      </w:pPr>
      <w:r w:rsidRPr="00047664">
        <w:t>- постановление Нерюнгринской районной администрации от 06.12.2017</w:t>
      </w:r>
      <w:r w:rsidRPr="00E65D5C">
        <w:t xml:space="preserve"> № 2097</w:t>
      </w:r>
      <w:r>
        <w:rPr>
          <w:b/>
        </w:rPr>
        <w:t xml:space="preserve"> </w:t>
      </w:r>
      <w:r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>
        <w:t>;</w:t>
      </w:r>
    </w:p>
    <w:p w:rsidR="00526CF0" w:rsidRPr="00607F2B" w:rsidRDefault="00F16B54" w:rsidP="00F16B54">
      <w:pPr>
        <w:jc w:val="both"/>
        <w:rPr>
          <w:rFonts w:eastAsiaTheme="minorHAnsi"/>
          <w:lang w:eastAsia="en-US"/>
        </w:rPr>
      </w:pPr>
      <w:r>
        <w:t>- Указ Президента РФ от 7 мая 2012 г. N 597 "О мероприятиях по реализации государственной социальной политики".</w:t>
      </w:r>
    </w:p>
    <w:p w:rsidR="000B3D61" w:rsidRDefault="000B3D61" w:rsidP="000B3D61">
      <w:pPr>
        <w:autoSpaceDE w:val="0"/>
        <w:autoSpaceDN w:val="0"/>
        <w:adjustRightInd w:val="0"/>
        <w:ind w:firstLine="708"/>
        <w:jc w:val="both"/>
        <w:outlineLvl w:val="0"/>
      </w:pPr>
      <w:r>
        <w:t>Финансово-экономическим анализом установлено, что вносятся изменения в пункт 2</w:t>
      </w:r>
      <w:r w:rsidR="00047664">
        <w:t>.6</w:t>
      </w:r>
      <w:r w:rsidRPr="000B3D61">
        <w:t xml:space="preserve"> </w:t>
      </w:r>
      <w:r>
        <w:t xml:space="preserve">постановления Нерюнгринской районной администрации </w:t>
      </w:r>
      <w:r w:rsidRPr="00E65D5C">
        <w:t>от 06.12.2017 № 2097</w:t>
      </w:r>
      <w:r>
        <w:rPr>
          <w:b/>
        </w:rPr>
        <w:t xml:space="preserve"> </w:t>
      </w:r>
      <w:r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>
        <w:t xml:space="preserve"> в</w:t>
      </w:r>
      <w:r w:rsidR="00047664">
        <w:t xml:space="preserve">о исполнение </w:t>
      </w:r>
      <w:r>
        <w:t xml:space="preserve"> </w:t>
      </w:r>
      <w:r w:rsidR="006F393E">
        <w:t>Постановления</w:t>
      </w:r>
      <w:bookmarkStart w:id="0" w:name="_GoBack"/>
      <w:bookmarkEnd w:id="0"/>
      <w:r w:rsidR="00047664">
        <w:t xml:space="preserve"> </w:t>
      </w:r>
      <w:r w:rsidR="00047664">
        <w:lastRenderedPageBreak/>
        <w:t xml:space="preserve">Правительства Республики Саха (Якутия) от </w:t>
      </w:r>
      <w:r w:rsidR="00047664" w:rsidRPr="00047664">
        <w:rPr>
          <w:rStyle w:val="a9"/>
          <w:i w:val="0"/>
        </w:rPr>
        <w:t>5</w:t>
      </w:r>
      <w:r w:rsidR="00047664" w:rsidRPr="00047664">
        <w:rPr>
          <w:i/>
        </w:rPr>
        <w:t xml:space="preserve"> </w:t>
      </w:r>
      <w:r w:rsidR="00047664" w:rsidRPr="00047664">
        <w:rPr>
          <w:rStyle w:val="a9"/>
          <w:i w:val="0"/>
        </w:rPr>
        <w:t>февраля</w:t>
      </w:r>
      <w:r w:rsidR="00047664" w:rsidRPr="00047664">
        <w:rPr>
          <w:i/>
        </w:rPr>
        <w:t xml:space="preserve"> </w:t>
      </w:r>
      <w:r w:rsidR="00047664" w:rsidRPr="00047664">
        <w:rPr>
          <w:rStyle w:val="a9"/>
          <w:i w:val="0"/>
        </w:rPr>
        <w:t>2019</w:t>
      </w:r>
      <w:r w:rsidR="00047664">
        <w:t> г. N </w:t>
      </w:r>
      <w:r w:rsidR="00047664" w:rsidRPr="00047664">
        <w:rPr>
          <w:rStyle w:val="a9"/>
          <w:i w:val="0"/>
        </w:rPr>
        <w:t xml:space="preserve">17 </w:t>
      </w:r>
      <w:r w:rsidR="00047664">
        <w:t>"О повышении заработной платы работников учреждений бюджетного сектора экономики в Республике Саха (Якутия)"</w:t>
      </w:r>
      <w:r w:rsidR="00047664">
        <w:t xml:space="preserve"> с учетом </w:t>
      </w:r>
      <w:r w:rsidR="00047664">
        <w:t>Приказ</w:t>
      </w:r>
      <w:r w:rsidR="00047664">
        <w:t>а</w:t>
      </w:r>
      <w:r w:rsidR="00047664">
        <w:t xml:space="preserve"> Министерства труда и социального развития Республики Саха (Якутия) от </w:t>
      </w:r>
      <w:r w:rsidR="00047664" w:rsidRPr="00047664">
        <w:rPr>
          <w:rStyle w:val="a9"/>
          <w:i w:val="0"/>
        </w:rPr>
        <w:t>12</w:t>
      </w:r>
      <w:r w:rsidR="00047664" w:rsidRPr="00047664">
        <w:rPr>
          <w:i/>
        </w:rPr>
        <w:t xml:space="preserve"> </w:t>
      </w:r>
      <w:r w:rsidR="00047664" w:rsidRPr="00047664">
        <w:rPr>
          <w:rStyle w:val="a9"/>
          <w:i w:val="0"/>
        </w:rPr>
        <w:t>февраля</w:t>
      </w:r>
      <w:r w:rsidR="00047664" w:rsidRPr="00047664">
        <w:rPr>
          <w:i/>
        </w:rPr>
        <w:t xml:space="preserve"> </w:t>
      </w:r>
      <w:r w:rsidR="00047664" w:rsidRPr="00047664">
        <w:rPr>
          <w:rStyle w:val="a9"/>
          <w:i w:val="0"/>
        </w:rPr>
        <w:t>2019</w:t>
      </w:r>
      <w:r w:rsidR="00047664">
        <w:t> г. N </w:t>
      </w:r>
      <w:r w:rsidR="00047664" w:rsidRPr="00047664">
        <w:rPr>
          <w:rStyle w:val="a9"/>
          <w:i w:val="0"/>
        </w:rPr>
        <w:t>157</w:t>
      </w:r>
      <w:r w:rsidR="00047664" w:rsidRPr="00047664">
        <w:rPr>
          <w:i/>
        </w:rPr>
        <w:t>-</w:t>
      </w:r>
      <w:r w:rsidR="00047664" w:rsidRPr="00047664">
        <w:rPr>
          <w:rStyle w:val="a9"/>
          <w:i w:val="0"/>
        </w:rPr>
        <w:t>ОД</w:t>
      </w:r>
      <w:r w:rsidR="00047664">
        <w:rPr>
          <w:rStyle w:val="a9"/>
        </w:rPr>
        <w:t xml:space="preserve"> </w:t>
      </w:r>
      <w:r w:rsidR="00047664">
        <w:t>"О внесении изменений в приказы Министерства труда и социального развития Республики Саха (Якутия)"</w:t>
      </w:r>
      <w:r>
        <w:t>.</w:t>
      </w:r>
    </w:p>
    <w:p w:rsidR="00204F3E" w:rsidRDefault="00204F3E" w:rsidP="000B3D61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Объем финансирования на повышение оплаты труда </w:t>
      </w:r>
      <w:r w:rsidR="000F2C1F">
        <w:t>в 201</w:t>
      </w:r>
      <w:r w:rsidR="006F393E">
        <w:t>9</w:t>
      </w:r>
      <w:r w:rsidR="000F2C1F">
        <w:t xml:space="preserve"> году </w:t>
      </w:r>
      <w:r>
        <w:t xml:space="preserve">в размере </w:t>
      </w:r>
      <w:r w:rsidR="006F393E">
        <w:t>4%</w:t>
      </w:r>
      <w:r>
        <w:t xml:space="preserve"> </w:t>
      </w:r>
      <w:r w:rsidR="001D7A23">
        <w:t xml:space="preserve"> </w:t>
      </w:r>
      <w:r w:rsidR="000F2C1F">
        <w:t xml:space="preserve">за счет средств бюджета </w:t>
      </w:r>
      <w:r w:rsidR="006F393E">
        <w:t xml:space="preserve">Нерюнгринского </w:t>
      </w:r>
      <w:r w:rsidR="000F2C1F">
        <w:t xml:space="preserve"> </w:t>
      </w:r>
      <w:r>
        <w:t xml:space="preserve">составит </w:t>
      </w:r>
      <w:r w:rsidR="006F393E">
        <w:t>904,6</w:t>
      </w:r>
      <w:r>
        <w:t xml:space="preserve"> тыс. рублей..</w:t>
      </w:r>
    </w:p>
    <w:p w:rsidR="00206E66" w:rsidRDefault="00206E66" w:rsidP="000B3D61">
      <w:pPr>
        <w:autoSpaceDE w:val="0"/>
        <w:autoSpaceDN w:val="0"/>
        <w:adjustRightInd w:val="0"/>
        <w:ind w:firstLine="708"/>
        <w:jc w:val="both"/>
        <w:outlineLvl w:val="0"/>
      </w:pPr>
      <w:r w:rsidRPr="000B6C96">
        <w:t xml:space="preserve">Рассмотрев представленный проект постановления Нерюнгринской районной администрации </w:t>
      </w:r>
      <w:r w:rsidR="000B3D61" w:rsidRPr="00E65D5C">
        <w:t xml:space="preserve">«О внесении изменений в постановление Нерюнгринской районной администрации от 06.12.2017 № 2097 </w:t>
      </w:r>
      <w:r w:rsidR="00227ED9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227ED9">
        <w:t>,</w:t>
      </w:r>
      <w:r w:rsidR="000B6C96">
        <w:t xml:space="preserve"> </w:t>
      </w:r>
      <w:r w:rsidRPr="000B6C96">
        <w:t xml:space="preserve">Контрольно-счетная палата МО «Нерюнгринский район» </w:t>
      </w:r>
      <w:r w:rsidR="00C10352">
        <w:t>замечани</w:t>
      </w:r>
      <w:r w:rsidR="000F2C1F">
        <w:t>й не имеет</w:t>
      </w:r>
      <w:r w:rsidR="00C10352">
        <w:t>.</w:t>
      </w:r>
    </w:p>
    <w:p w:rsidR="000B3D61" w:rsidRDefault="000B3D61" w:rsidP="000B3D61">
      <w:pPr>
        <w:autoSpaceDE w:val="0"/>
        <w:autoSpaceDN w:val="0"/>
        <w:adjustRightInd w:val="0"/>
        <w:ind w:firstLine="708"/>
        <w:jc w:val="both"/>
        <w:outlineLvl w:val="0"/>
      </w:pPr>
    </w:p>
    <w:p w:rsidR="000B3D61" w:rsidRPr="0005752D" w:rsidRDefault="000B3D61" w:rsidP="000B3D61">
      <w:pPr>
        <w:autoSpaceDE w:val="0"/>
        <w:autoSpaceDN w:val="0"/>
        <w:adjustRightInd w:val="0"/>
        <w:ind w:firstLine="708"/>
        <w:jc w:val="both"/>
        <w:outlineLvl w:val="0"/>
      </w:pPr>
    </w:p>
    <w:p w:rsidR="00206E66" w:rsidRDefault="00206E66" w:rsidP="00206E66">
      <w:pPr>
        <w:pStyle w:val="a3"/>
        <w:ind w:firstLine="567"/>
        <w:jc w:val="both"/>
        <w:rPr>
          <w:b/>
        </w:rPr>
      </w:pPr>
    </w:p>
    <w:p w:rsidR="00206E66" w:rsidRDefault="00E51C7D" w:rsidP="00206E66">
      <w:r>
        <w:t>Председатель</w:t>
      </w:r>
    </w:p>
    <w:p w:rsidR="00206E66" w:rsidRDefault="00206E66" w:rsidP="00206E6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797" w:rsidRDefault="00206E66" w:rsidP="006E2696">
      <w:pPr>
        <w:rPr>
          <w:b/>
        </w:rPr>
      </w:pPr>
      <w:r>
        <w:t>МО «Нерюнгринский район»</w:t>
      </w:r>
      <w:r w:rsidR="00E51C7D">
        <w:tab/>
      </w:r>
      <w:r w:rsidR="00E51C7D">
        <w:tab/>
      </w:r>
      <w:r w:rsidR="00E51C7D">
        <w:tab/>
      </w:r>
      <w:r w:rsidR="00E51C7D">
        <w:tab/>
      </w:r>
      <w:r w:rsidR="00E51C7D">
        <w:tab/>
      </w:r>
      <w:r w:rsidR="000F2C1F">
        <w:tab/>
      </w:r>
      <w:r w:rsidR="00E51C7D">
        <w:t>Ю.С. Гнилицкая</w:t>
      </w:r>
    </w:p>
    <w:sectPr w:rsidR="00542797" w:rsidSect="00DE705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D52DDA"/>
    <w:multiLevelType w:val="hybridMultilevel"/>
    <w:tmpl w:val="D3A6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47664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222E"/>
    <w:rsid w:val="000B3808"/>
    <w:rsid w:val="000B3A5D"/>
    <w:rsid w:val="000B3D61"/>
    <w:rsid w:val="000B4072"/>
    <w:rsid w:val="000B4442"/>
    <w:rsid w:val="000B6C96"/>
    <w:rsid w:val="000B7E98"/>
    <w:rsid w:val="000C1618"/>
    <w:rsid w:val="000C22E9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2C1F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02C4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D7A23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4F3E"/>
    <w:rsid w:val="00206BF3"/>
    <w:rsid w:val="00206E66"/>
    <w:rsid w:val="00206FEE"/>
    <w:rsid w:val="00212227"/>
    <w:rsid w:val="002130AC"/>
    <w:rsid w:val="00216E18"/>
    <w:rsid w:val="00224090"/>
    <w:rsid w:val="00227ED9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1EC6"/>
    <w:rsid w:val="00292C90"/>
    <w:rsid w:val="00292D8C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029A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4016CE"/>
    <w:rsid w:val="00403BAF"/>
    <w:rsid w:val="00407D9D"/>
    <w:rsid w:val="004171B5"/>
    <w:rsid w:val="004209A4"/>
    <w:rsid w:val="004214B8"/>
    <w:rsid w:val="004219A2"/>
    <w:rsid w:val="0042208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1F2"/>
    <w:rsid w:val="004505B1"/>
    <w:rsid w:val="0045161D"/>
    <w:rsid w:val="004546FB"/>
    <w:rsid w:val="004550C5"/>
    <w:rsid w:val="00461FF3"/>
    <w:rsid w:val="00465D9F"/>
    <w:rsid w:val="00470241"/>
    <w:rsid w:val="00471108"/>
    <w:rsid w:val="00474807"/>
    <w:rsid w:val="0047480C"/>
    <w:rsid w:val="00475E00"/>
    <w:rsid w:val="004813C8"/>
    <w:rsid w:val="0048234F"/>
    <w:rsid w:val="00484DB5"/>
    <w:rsid w:val="0048694C"/>
    <w:rsid w:val="00487B0D"/>
    <w:rsid w:val="00487DF7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DB3"/>
    <w:rsid w:val="00523F4E"/>
    <w:rsid w:val="005259B4"/>
    <w:rsid w:val="00526CF0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66D0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07F2B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696"/>
    <w:rsid w:val="006E2759"/>
    <w:rsid w:val="006E33E9"/>
    <w:rsid w:val="006E4E01"/>
    <w:rsid w:val="006F1A62"/>
    <w:rsid w:val="006F393E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3833"/>
    <w:rsid w:val="007364BD"/>
    <w:rsid w:val="00736D1D"/>
    <w:rsid w:val="007374EA"/>
    <w:rsid w:val="00741011"/>
    <w:rsid w:val="007421BB"/>
    <w:rsid w:val="00743AE4"/>
    <w:rsid w:val="007454F7"/>
    <w:rsid w:val="0074552D"/>
    <w:rsid w:val="0075391E"/>
    <w:rsid w:val="00754B36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16CFA"/>
    <w:rsid w:val="009208A2"/>
    <w:rsid w:val="009209B2"/>
    <w:rsid w:val="00921214"/>
    <w:rsid w:val="00922A45"/>
    <w:rsid w:val="00925798"/>
    <w:rsid w:val="00925BFB"/>
    <w:rsid w:val="00932C92"/>
    <w:rsid w:val="00933D48"/>
    <w:rsid w:val="00934DEA"/>
    <w:rsid w:val="009374AB"/>
    <w:rsid w:val="00941149"/>
    <w:rsid w:val="00950F77"/>
    <w:rsid w:val="00952CF7"/>
    <w:rsid w:val="00955348"/>
    <w:rsid w:val="00955667"/>
    <w:rsid w:val="00965473"/>
    <w:rsid w:val="0097085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0197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9B9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33A3"/>
    <w:rsid w:val="00AC5182"/>
    <w:rsid w:val="00AC5600"/>
    <w:rsid w:val="00AC612F"/>
    <w:rsid w:val="00AC6943"/>
    <w:rsid w:val="00AD0435"/>
    <w:rsid w:val="00AD2D98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39F3"/>
    <w:rsid w:val="00B45A32"/>
    <w:rsid w:val="00B4786E"/>
    <w:rsid w:val="00B51D8F"/>
    <w:rsid w:val="00B528FC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97438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3865"/>
    <w:rsid w:val="00C04AD5"/>
    <w:rsid w:val="00C053E0"/>
    <w:rsid w:val="00C0767E"/>
    <w:rsid w:val="00C10352"/>
    <w:rsid w:val="00C1749F"/>
    <w:rsid w:val="00C211F8"/>
    <w:rsid w:val="00C2261F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557A"/>
    <w:rsid w:val="00C666D0"/>
    <w:rsid w:val="00C67535"/>
    <w:rsid w:val="00C67D3A"/>
    <w:rsid w:val="00C707D2"/>
    <w:rsid w:val="00C71597"/>
    <w:rsid w:val="00C73A34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16F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4C2F"/>
    <w:rsid w:val="00CE6366"/>
    <w:rsid w:val="00CE7146"/>
    <w:rsid w:val="00CF0240"/>
    <w:rsid w:val="00CF13A2"/>
    <w:rsid w:val="00CF32EF"/>
    <w:rsid w:val="00CF63E2"/>
    <w:rsid w:val="00CF6C30"/>
    <w:rsid w:val="00CF6DD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B7E2F"/>
    <w:rsid w:val="00DC2EFE"/>
    <w:rsid w:val="00DC3C08"/>
    <w:rsid w:val="00DC549C"/>
    <w:rsid w:val="00DC6798"/>
    <w:rsid w:val="00DD2116"/>
    <w:rsid w:val="00DD3621"/>
    <w:rsid w:val="00DD4AB7"/>
    <w:rsid w:val="00DD5EC4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65D5C"/>
    <w:rsid w:val="00E700F1"/>
    <w:rsid w:val="00E740EA"/>
    <w:rsid w:val="00E76C35"/>
    <w:rsid w:val="00E80ED0"/>
    <w:rsid w:val="00E811BC"/>
    <w:rsid w:val="00E8556C"/>
    <w:rsid w:val="00E95188"/>
    <w:rsid w:val="00E96A85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4A1B"/>
    <w:rsid w:val="00EC5F42"/>
    <w:rsid w:val="00EC6C4D"/>
    <w:rsid w:val="00EC7D32"/>
    <w:rsid w:val="00ED49C4"/>
    <w:rsid w:val="00ED772B"/>
    <w:rsid w:val="00EE06E0"/>
    <w:rsid w:val="00EE0988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6B54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65D33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977F3"/>
    <w:rsid w:val="00FA2825"/>
    <w:rsid w:val="00FA4003"/>
    <w:rsid w:val="00FA478C"/>
    <w:rsid w:val="00FA68B9"/>
    <w:rsid w:val="00FA7A93"/>
    <w:rsid w:val="00FA7E32"/>
    <w:rsid w:val="00FB0FD3"/>
    <w:rsid w:val="00FB5287"/>
    <w:rsid w:val="00FB7F6D"/>
    <w:rsid w:val="00FC21CE"/>
    <w:rsid w:val="00FC668C"/>
    <w:rsid w:val="00FC7146"/>
    <w:rsid w:val="00FC760C"/>
    <w:rsid w:val="00FD3D86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3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3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2283-C332-4C93-8FBB-06AC8F99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2019-03-18T05:29:00Z</cp:lastPrinted>
  <dcterms:created xsi:type="dcterms:W3CDTF">2019-03-18T05:34:00Z</dcterms:created>
  <dcterms:modified xsi:type="dcterms:W3CDTF">2019-03-18T05:34:00Z</dcterms:modified>
</cp:coreProperties>
</file>